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88" w:rsidRDefault="00140781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>№ 36 (532)  от 09.11</w:t>
      </w:r>
      <w:r w:rsidR="00915B88">
        <w:rPr>
          <w:b/>
          <w:sz w:val="32"/>
          <w:szCs w:val="32"/>
        </w:rPr>
        <w:t xml:space="preserve">.2020 г.                                                                                                                   с. </w:t>
      </w:r>
      <w:proofErr w:type="spellStart"/>
      <w:r w:rsidR="00915B88">
        <w:rPr>
          <w:b/>
          <w:sz w:val="32"/>
          <w:szCs w:val="32"/>
        </w:rPr>
        <w:t>Чернозерье</w:t>
      </w:r>
      <w:proofErr w:type="spellEnd"/>
      <w:r w:rsidR="00915B88">
        <w:rPr>
          <w:b/>
          <w:sz w:val="32"/>
          <w:szCs w:val="32"/>
        </w:rPr>
        <w:t xml:space="preserve">                                          Бесплатно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ВЕСТИ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ЧЕРНОЗЕРСКОГО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СЕЛЬСОВЕТА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2"/>
          <w:szCs w:val="32"/>
        </w:rPr>
      </w:pPr>
      <w:r>
        <w:rPr>
          <w:b/>
          <w:sz w:val="32"/>
          <w:szCs w:val="32"/>
        </w:rPr>
        <w:t>Издание официальных документов.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2"/>
          <w:szCs w:val="32"/>
        </w:rPr>
        <w:t>Чернозерского</w:t>
      </w:r>
      <w:proofErr w:type="spellEnd"/>
      <w:r>
        <w:rPr>
          <w:sz w:val="32"/>
          <w:szCs w:val="32"/>
        </w:rPr>
        <w:t xml:space="preserve"> сельсовета </w:t>
      </w:r>
    </w:p>
    <w:p w:rsidR="00915B88" w:rsidRDefault="00915B88" w:rsidP="00915B88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  <w:u w:val="single"/>
        </w:rPr>
      </w:pPr>
      <w:proofErr w:type="spellStart"/>
      <w:r>
        <w:rPr>
          <w:sz w:val="32"/>
          <w:szCs w:val="32"/>
        </w:rPr>
        <w:t>Мокшанского</w:t>
      </w:r>
      <w:proofErr w:type="spellEnd"/>
      <w:r>
        <w:rPr>
          <w:sz w:val="32"/>
          <w:szCs w:val="32"/>
        </w:rPr>
        <w:t xml:space="preserve"> района Пензенской области</w:t>
      </w:r>
    </w:p>
    <w:p w:rsidR="00915B88" w:rsidRDefault="00915B88" w:rsidP="00915B88">
      <w:pPr>
        <w:pStyle w:val="ConsPlusNormal0"/>
        <w:rPr>
          <w:rFonts w:ascii="Arial" w:hAnsi="Arial" w:cs="Arial"/>
          <w:sz w:val="24"/>
          <w:szCs w:val="24"/>
        </w:rPr>
      </w:pPr>
    </w:p>
    <w:p w:rsidR="00140781" w:rsidRDefault="00140781" w:rsidP="00140781">
      <w:pPr>
        <w:pStyle w:val="a3"/>
        <w:shd w:val="clear" w:color="auto" w:fill="FFFFFF"/>
        <w:spacing w:after="0"/>
        <w:ind w:firstLine="709"/>
        <w:jc w:val="center"/>
        <w:rPr>
          <w:sz w:val="28"/>
          <w:szCs w:val="28"/>
        </w:rPr>
      </w:pPr>
      <w:r w:rsidRPr="00BB7B8B">
        <w:rPr>
          <w:sz w:val="28"/>
          <w:szCs w:val="28"/>
        </w:rPr>
        <w:t>«</w:t>
      </w:r>
      <w:r w:rsidRPr="00C70441">
        <w:rPr>
          <w:sz w:val="28"/>
          <w:szCs w:val="28"/>
        </w:rPr>
        <w:t>О мерах по предупреждению коррупции в организациях</w:t>
      </w:r>
      <w:r w:rsidRPr="00BB7B8B">
        <w:rPr>
          <w:sz w:val="28"/>
          <w:szCs w:val="28"/>
        </w:rPr>
        <w:t>»</w:t>
      </w:r>
    </w:p>
    <w:p w:rsidR="00140781" w:rsidRPr="00C8704F" w:rsidRDefault="00140781" w:rsidP="00140781">
      <w:pPr>
        <w:jc w:val="both"/>
        <w:rPr>
          <w:sz w:val="28"/>
          <w:szCs w:val="28"/>
          <w:lang w:eastAsia="ru-RU"/>
        </w:rPr>
      </w:pPr>
      <w:r w:rsidRPr="00C8704F">
        <w:rPr>
          <w:sz w:val="28"/>
          <w:szCs w:val="28"/>
          <w:lang w:eastAsia="ru-RU"/>
        </w:rPr>
        <w:t xml:space="preserve">  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Обязанность организаций принимать меры по предупреждению коррупции предусмотрена ст. 13.3 Федерального закона от 25.12.2008 № 273-ФЗ «О противодействии коррупции».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Меры по предупреждению коррупции, принимаемые в организации, могут включать: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определение подразделений или должностных лиц, ответственных за профилактику коррупционных и иных правонарушений;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сотрудничество организации с правоохранительными органами;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разработку и внедрение в практику стандартов и процедур, направленных на обеспечение добросовестной работы организации;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предотвращение и урегулирование конфликта интересов;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недопущение составления неофициальной отчетности и использования поддельных документов.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 xml:space="preserve">В рамках указанных требований закона в организациях разрабатываются и утверждаются </w:t>
      </w:r>
      <w:proofErr w:type="spellStart"/>
      <w:r w:rsidRPr="00C70441">
        <w:rPr>
          <w:sz w:val="28"/>
          <w:szCs w:val="28"/>
          <w:lang w:eastAsia="ru-RU"/>
        </w:rPr>
        <w:t>антикоррупционные</w:t>
      </w:r>
      <w:proofErr w:type="spellEnd"/>
      <w:r w:rsidRPr="00C70441">
        <w:rPr>
          <w:sz w:val="28"/>
          <w:szCs w:val="28"/>
          <w:lang w:eastAsia="ru-RU"/>
        </w:rPr>
        <w:t xml:space="preserve"> документы, в т.ч. положение о комиссии по противодействию коррупции, кодекс этики и служебного поведения работников, положение по предотвращению и урегулированию конфликта интересов в организации, план мероприятий, направленных на профилактику, предотвращение и выявление коррупции.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>Кроме того, положения о противодействии коррупции могут включаться также в трудовые договоры с сотрудниками и в договоры, связанные с осуществлением хозяйственной деятельности организации.</w:t>
      </w:r>
    </w:p>
    <w:p w:rsidR="00140781" w:rsidRPr="00C7044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 xml:space="preserve">Специальные обязанности в связи с предупреждением и противодействием коррупции могут устанавливаться для определенной категории лиц, работающих в организации, в т.ч. руководства организации; лиц, ответственных за реализацию </w:t>
      </w:r>
      <w:proofErr w:type="spellStart"/>
      <w:r w:rsidRPr="00C70441">
        <w:rPr>
          <w:sz w:val="28"/>
          <w:szCs w:val="28"/>
          <w:lang w:eastAsia="ru-RU"/>
        </w:rPr>
        <w:t>антикоррупционной</w:t>
      </w:r>
      <w:proofErr w:type="spellEnd"/>
      <w:r w:rsidRPr="00C70441">
        <w:rPr>
          <w:sz w:val="28"/>
          <w:szCs w:val="28"/>
          <w:lang w:eastAsia="ru-RU"/>
        </w:rPr>
        <w:t xml:space="preserve"> политики; работниками, чья деятельность связана с коррупционными рисками; лиц, осуществляющих внутренний контроль и аудит и т.д.</w:t>
      </w:r>
    </w:p>
    <w:p w:rsidR="00140781" w:rsidRDefault="00140781" w:rsidP="00140781">
      <w:pPr>
        <w:ind w:firstLine="709"/>
        <w:jc w:val="both"/>
        <w:rPr>
          <w:sz w:val="28"/>
          <w:szCs w:val="28"/>
          <w:lang w:eastAsia="ru-RU"/>
        </w:rPr>
      </w:pPr>
      <w:r w:rsidRPr="00C70441">
        <w:rPr>
          <w:sz w:val="28"/>
          <w:szCs w:val="28"/>
          <w:lang w:eastAsia="ru-RU"/>
        </w:rPr>
        <w:t xml:space="preserve">При условии закрепления обязанностей работника в связи с </w:t>
      </w:r>
      <w:r w:rsidRPr="00C70441">
        <w:rPr>
          <w:sz w:val="28"/>
          <w:szCs w:val="28"/>
          <w:lang w:eastAsia="ru-RU"/>
        </w:rPr>
        <w:lastRenderedPageBreak/>
        <w:t>предупреждением и противодействием коррупции в трудовом договоре работодатель вправе применить к работнику меры дисциплинарного взыскания, включая увольнение, при наличии оснований, предусмотренных ТК РФ, за совершение неправомерных действий, повлекших неисполнение возложенных на него трудовых обязанностей.</w:t>
      </w:r>
    </w:p>
    <w:p w:rsidR="00140781" w:rsidRDefault="00140781" w:rsidP="00140781">
      <w:pPr>
        <w:jc w:val="both"/>
        <w:rPr>
          <w:sz w:val="28"/>
          <w:szCs w:val="28"/>
          <w:lang w:eastAsia="ru-RU"/>
        </w:rPr>
      </w:pPr>
    </w:p>
    <w:p w:rsidR="00140781" w:rsidRDefault="00140781" w:rsidP="00140781">
      <w:pPr>
        <w:jc w:val="both"/>
        <w:rPr>
          <w:sz w:val="28"/>
          <w:szCs w:val="28"/>
          <w:lang w:eastAsia="ru-RU"/>
        </w:rPr>
      </w:pPr>
    </w:p>
    <w:p w:rsidR="00140781" w:rsidRPr="00122375" w:rsidRDefault="00140781" w:rsidP="00140781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lang w:eastAsia="ru-RU"/>
        </w:rPr>
        <w:t>Прокурор</w:t>
      </w:r>
      <w:r w:rsidRPr="00122375">
        <w:rPr>
          <w:sz w:val="28"/>
          <w:lang w:eastAsia="ru-RU"/>
        </w:rPr>
        <w:t xml:space="preserve"> района</w:t>
      </w:r>
    </w:p>
    <w:p w:rsidR="00140781" w:rsidRPr="00122375" w:rsidRDefault="00140781" w:rsidP="00140781">
      <w:pPr>
        <w:snapToGrid w:val="0"/>
        <w:spacing w:line="240" w:lineRule="exact"/>
        <w:jc w:val="both"/>
        <w:rPr>
          <w:sz w:val="28"/>
          <w:lang w:eastAsia="ru-RU"/>
        </w:rPr>
      </w:pPr>
    </w:p>
    <w:p w:rsidR="00140781" w:rsidRDefault="00140781" w:rsidP="00140781">
      <w:pPr>
        <w:jc w:val="both"/>
        <w:rPr>
          <w:lang w:eastAsia="ru-RU"/>
        </w:rPr>
      </w:pPr>
      <w:r>
        <w:rPr>
          <w:sz w:val="28"/>
          <w:lang w:eastAsia="ru-RU"/>
        </w:rPr>
        <w:t xml:space="preserve">старший советник юстиции </w:t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  <w:t xml:space="preserve">             З.А. </w:t>
      </w:r>
      <w:proofErr w:type="spellStart"/>
      <w:r>
        <w:rPr>
          <w:sz w:val="28"/>
          <w:lang w:eastAsia="ru-RU"/>
        </w:rPr>
        <w:t>Лавриненко</w:t>
      </w:r>
      <w:proofErr w:type="spellEnd"/>
      <w:r w:rsidRPr="00122375">
        <w:rPr>
          <w:sz w:val="28"/>
          <w:lang w:eastAsia="ru-RU"/>
        </w:rPr>
        <w:t xml:space="preserve">  </w:t>
      </w:r>
    </w:p>
    <w:p w:rsidR="00140781" w:rsidRDefault="00140781" w:rsidP="00140781">
      <w:pPr>
        <w:jc w:val="both"/>
        <w:rPr>
          <w:lang w:eastAsia="ru-RU"/>
        </w:rPr>
      </w:pPr>
    </w:p>
    <w:p w:rsidR="00140781" w:rsidRDefault="00140781" w:rsidP="00140781">
      <w:pPr>
        <w:jc w:val="both"/>
        <w:rPr>
          <w:lang w:eastAsia="ru-RU"/>
        </w:rPr>
      </w:pPr>
    </w:p>
    <w:p w:rsidR="00140781" w:rsidRDefault="00140781" w:rsidP="00140781">
      <w:pPr>
        <w:jc w:val="both"/>
        <w:rPr>
          <w:lang w:eastAsia="ru-RU"/>
        </w:rPr>
      </w:pPr>
    </w:p>
    <w:p w:rsidR="00140781" w:rsidRPr="002E06CE" w:rsidRDefault="00140781" w:rsidP="00140781">
      <w:pPr>
        <w:jc w:val="both"/>
        <w:rPr>
          <w:lang w:eastAsia="ru-RU"/>
        </w:rPr>
      </w:pPr>
      <w:r>
        <w:rPr>
          <w:lang w:eastAsia="ru-RU"/>
        </w:rPr>
        <w:t xml:space="preserve">А.В. </w:t>
      </w:r>
      <w:proofErr w:type="spellStart"/>
      <w:r>
        <w:rPr>
          <w:lang w:eastAsia="ru-RU"/>
        </w:rPr>
        <w:t>Астанина</w:t>
      </w:r>
      <w:proofErr w:type="spellEnd"/>
      <w:r>
        <w:rPr>
          <w:lang w:eastAsia="ru-RU"/>
        </w:rPr>
        <w:t>, тел 8 84150 2-24-69</w:t>
      </w:r>
    </w:p>
    <w:p w:rsidR="00915B88" w:rsidRDefault="00915B88" w:rsidP="00915B88">
      <w:pPr>
        <w:rPr>
          <w:rFonts w:ascii="Arial" w:hAnsi="Arial" w:cs="Arial"/>
          <w:bCs/>
        </w:rPr>
      </w:pPr>
    </w:p>
    <w:p w:rsidR="00915B88" w:rsidRDefault="00915B88" w:rsidP="00915B88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915B88" w:rsidRDefault="00915B88" w:rsidP="00915B88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915B88" w:rsidRDefault="00915B88" w:rsidP="00915B88">
      <w:pPr>
        <w:rPr>
          <w:rFonts w:ascii="Arial" w:hAnsi="Arial" w:cs="Arial"/>
          <w:sz w:val="24"/>
          <w:szCs w:val="24"/>
        </w:rPr>
      </w:pPr>
    </w:p>
    <w:p w:rsidR="00915B88" w:rsidRDefault="00915B88" w:rsidP="00915B8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915B88" w:rsidRDefault="00915B88" w:rsidP="00915B8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915B88" w:rsidRDefault="00915B88" w:rsidP="00915B88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915B88" w:rsidRDefault="00915B88" w:rsidP="00915B88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915B88" w:rsidRDefault="00915B88" w:rsidP="00915B88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915B88" w:rsidRDefault="00915B88" w:rsidP="00915B88"/>
    <w:p w:rsidR="00915B88" w:rsidRDefault="00915B88" w:rsidP="00915B88">
      <w:pPr>
        <w:spacing w:line="240" w:lineRule="exact"/>
        <w:rPr>
          <w:sz w:val="28"/>
          <w:szCs w:val="28"/>
        </w:rPr>
      </w:pPr>
    </w:p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B88"/>
    <w:rsid w:val="00140781"/>
    <w:rsid w:val="00796F37"/>
    <w:rsid w:val="00915B88"/>
    <w:rsid w:val="00A257D7"/>
    <w:rsid w:val="00C3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915B88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915B88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915B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40781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1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2437</Characters>
  <Application>Microsoft Office Word</Application>
  <DocSecurity>0</DocSecurity>
  <Lines>20</Lines>
  <Paragraphs>5</Paragraphs>
  <ScaleCrop>false</ScaleCrop>
  <Company>Microsoft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2020-10-16T05:01:00Z</dcterms:created>
  <dcterms:modified xsi:type="dcterms:W3CDTF">2020-11-10T05:36:00Z</dcterms:modified>
</cp:coreProperties>
</file>